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DF" w:rsidRPr="00EC5335" w:rsidRDefault="00754EDF" w:rsidP="00754EDF">
      <w:pPr>
        <w:jc w:val="center"/>
      </w:pPr>
      <w:r w:rsidRPr="00EC5335">
        <w:t>РОССИЙСКАЯ ФЕДЕРАЦИЯ</w:t>
      </w:r>
    </w:p>
    <w:p w:rsidR="00754EDF" w:rsidRPr="00EC5335" w:rsidRDefault="00754EDF" w:rsidP="00754EDF">
      <w:pPr>
        <w:jc w:val="center"/>
      </w:pPr>
      <w:r w:rsidRPr="00EC5335">
        <w:t>АМУРСКАЯ ОБЛАСТЬ КОНСТАНТИНОВСКИЙ РАЙОН</w:t>
      </w:r>
    </w:p>
    <w:p w:rsidR="00754EDF" w:rsidRPr="00EC5335" w:rsidRDefault="00754EDF" w:rsidP="00754EDF">
      <w:pPr>
        <w:jc w:val="center"/>
      </w:pPr>
    </w:p>
    <w:p w:rsidR="00754EDF" w:rsidRPr="00EC5335" w:rsidRDefault="00754EDF" w:rsidP="00754EDF">
      <w:pPr>
        <w:jc w:val="center"/>
        <w:rPr>
          <w:b/>
        </w:rPr>
      </w:pPr>
      <w:r w:rsidRPr="00EC5335">
        <w:rPr>
          <w:b/>
        </w:rPr>
        <w:t>АДМИНИСТРАЦИЯ ЗЕНЬКОВСКОГО  СЕЛЬСОВЕТА</w:t>
      </w:r>
    </w:p>
    <w:p w:rsidR="00754EDF" w:rsidRPr="00EC5335" w:rsidRDefault="00754EDF" w:rsidP="00754EDF">
      <w:pPr>
        <w:jc w:val="center"/>
        <w:rPr>
          <w:b/>
        </w:rPr>
      </w:pPr>
    </w:p>
    <w:p w:rsidR="00754EDF" w:rsidRPr="00EC5335" w:rsidRDefault="00754EDF" w:rsidP="00754EDF">
      <w:pPr>
        <w:jc w:val="center"/>
        <w:rPr>
          <w:b/>
        </w:rPr>
      </w:pPr>
      <w:proofErr w:type="gramStart"/>
      <w:r w:rsidRPr="00EC5335">
        <w:rPr>
          <w:b/>
        </w:rPr>
        <w:t>П</w:t>
      </w:r>
      <w:proofErr w:type="gramEnd"/>
      <w:r w:rsidRPr="00EC5335">
        <w:rPr>
          <w:b/>
        </w:rPr>
        <w:t xml:space="preserve"> О С Т А Н О В Л Е Н И Е</w:t>
      </w:r>
    </w:p>
    <w:p w:rsidR="00754EDF" w:rsidRPr="00EC5335" w:rsidRDefault="00754EDF" w:rsidP="00754EDF">
      <w:pPr>
        <w:jc w:val="center"/>
      </w:pPr>
    </w:p>
    <w:p w:rsidR="00754EDF" w:rsidRPr="00EC5335" w:rsidRDefault="00754EDF" w:rsidP="00754EDF">
      <w:pPr>
        <w:rPr>
          <w:u w:val="single"/>
        </w:rPr>
      </w:pPr>
      <w:r w:rsidRPr="00EC5335">
        <w:rPr>
          <w:u w:val="single"/>
        </w:rPr>
        <w:t xml:space="preserve">от </w:t>
      </w:r>
      <w:r>
        <w:rPr>
          <w:u w:val="single"/>
        </w:rPr>
        <w:t>31</w:t>
      </w:r>
      <w:r w:rsidRPr="00EC5335">
        <w:rPr>
          <w:u w:val="single"/>
        </w:rPr>
        <w:t xml:space="preserve"> </w:t>
      </w:r>
      <w:r>
        <w:rPr>
          <w:u w:val="single"/>
        </w:rPr>
        <w:t>января</w:t>
      </w:r>
      <w:r w:rsidRPr="00EC5335">
        <w:rPr>
          <w:u w:val="single"/>
        </w:rPr>
        <w:t xml:space="preserve"> 20</w:t>
      </w:r>
      <w:r>
        <w:rPr>
          <w:u w:val="single"/>
        </w:rPr>
        <w:t>22</w:t>
      </w:r>
      <w:r w:rsidRPr="00EC5335">
        <w:rPr>
          <w:u w:val="single"/>
        </w:rPr>
        <w:t xml:space="preserve">  года</w:t>
      </w:r>
      <w:r w:rsidRPr="00EC5335">
        <w:t xml:space="preserve">                                                                        </w:t>
      </w:r>
      <w:r w:rsidRPr="00EC5335">
        <w:rPr>
          <w:u w:val="single"/>
        </w:rPr>
        <w:t xml:space="preserve">№ </w:t>
      </w:r>
      <w:r>
        <w:rPr>
          <w:u w:val="single"/>
        </w:rPr>
        <w:t>5</w:t>
      </w:r>
      <w:r w:rsidRPr="00EC5335">
        <w:rPr>
          <w:u w:val="single"/>
        </w:rPr>
        <w:t>-а</w:t>
      </w:r>
    </w:p>
    <w:p w:rsidR="00754EDF" w:rsidRPr="00EC5335" w:rsidRDefault="00754EDF" w:rsidP="00754EDF">
      <w:pPr>
        <w:jc w:val="center"/>
      </w:pPr>
      <w:r w:rsidRPr="00EC5335">
        <w:t>с.Зеньковка</w:t>
      </w:r>
    </w:p>
    <w:p w:rsidR="00754EDF" w:rsidRPr="00EC5335" w:rsidRDefault="00754EDF" w:rsidP="00754EDF">
      <w:pPr>
        <w:jc w:val="both"/>
      </w:pPr>
    </w:p>
    <w:tbl>
      <w:tblPr>
        <w:tblW w:w="4945" w:type="pct"/>
        <w:tblInd w:w="108" w:type="dxa"/>
        <w:tblLook w:val="00BF"/>
      </w:tblPr>
      <w:tblGrid>
        <w:gridCol w:w="4269"/>
        <w:gridCol w:w="5197"/>
      </w:tblGrid>
      <w:tr w:rsidR="00754EDF" w:rsidRPr="00EC5335" w:rsidTr="00F10B31">
        <w:tc>
          <w:tcPr>
            <w:tcW w:w="2255" w:type="pct"/>
          </w:tcPr>
          <w:p w:rsidR="00754EDF" w:rsidRPr="00EC5335" w:rsidRDefault="00754EDF" w:rsidP="00F10B31">
            <w:pPr>
              <w:jc w:val="both"/>
              <w:rPr>
                <w:color w:val="333333"/>
              </w:rPr>
            </w:pPr>
            <w:r w:rsidRPr="00EC5335">
              <w:t>О внесении изменений в постановление администрации Зеньковского сельсовета от 26.09.2014 года №34</w:t>
            </w:r>
          </w:p>
        </w:tc>
        <w:tc>
          <w:tcPr>
            <w:tcW w:w="2745" w:type="pct"/>
          </w:tcPr>
          <w:p w:rsidR="00754EDF" w:rsidRPr="00EC5335" w:rsidRDefault="00754EDF" w:rsidP="00F10B31">
            <w:pPr>
              <w:spacing w:line="240" w:lineRule="exact"/>
              <w:rPr>
                <w:color w:val="333333"/>
              </w:rPr>
            </w:pPr>
          </w:p>
        </w:tc>
      </w:tr>
    </w:tbl>
    <w:p w:rsidR="00754EDF" w:rsidRPr="00EC5335" w:rsidRDefault="00754EDF" w:rsidP="00754EDF">
      <w:pPr>
        <w:rPr>
          <w:color w:val="333333"/>
        </w:rPr>
      </w:pPr>
    </w:p>
    <w:p w:rsidR="00754EDF" w:rsidRPr="00EC5335" w:rsidRDefault="00754EDF" w:rsidP="00754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33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протеста </w:t>
      </w:r>
      <w:r w:rsidRPr="00EC5335">
        <w:rPr>
          <w:rFonts w:ascii="Times New Roman" w:hAnsi="Times New Roman" w:cs="Times New Roman"/>
          <w:sz w:val="24"/>
          <w:szCs w:val="24"/>
        </w:rPr>
        <w:t xml:space="preserve">прокурора Константиновского района от </w:t>
      </w:r>
      <w:r>
        <w:rPr>
          <w:rFonts w:ascii="Times New Roman" w:hAnsi="Times New Roman" w:cs="Times New Roman"/>
          <w:sz w:val="24"/>
          <w:szCs w:val="24"/>
        </w:rPr>
        <w:t>21.01.2022</w:t>
      </w:r>
      <w:r w:rsidR="002C0565">
        <w:rPr>
          <w:rFonts w:ascii="Times New Roman" w:hAnsi="Times New Roman" w:cs="Times New Roman"/>
          <w:sz w:val="24"/>
          <w:szCs w:val="24"/>
        </w:rPr>
        <w:t xml:space="preserve"> № №7-03-2021/Прдп4-22-20100013Внести следующие изменения и дополнения</w:t>
      </w:r>
      <w:r w:rsidR="001959E0">
        <w:rPr>
          <w:rFonts w:ascii="Times New Roman" w:hAnsi="Times New Roman" w:cs="Times New Roman"/>
          <w:sz w:val="24"/>
          <w:szCs w:val="24"/>
        </w:rPr>
        <w:t xml:space="preserve"> в постановление № 34 от 26.09.2014</w:t>
      </w:r>
      <w:r w:rsidRPr="00EC5335">
        <w:rPr>
          <w:rFonts w:ascii="Times New Roman" w:hAnsi="Times New Roman" w:cs="Times New Roman"/>
          <w:sz w:val="24"/>
          <w:szCs w:val="24"/>
        </w:rPr>
        <w:t>, в целях приведения муниципальных нормативных правовых актов в соответствие законодательству, администрация Зен</w:t>
      </w:r>
      <w:r>
        <w:rPr>
          <w:rFonts w:ascii="Times New Roman" w:hAnsi="Times New Roman" w:cs="Times New Roman"/>
          <w:sz w:val="24"/>
          <w:szCs w:val="24"/>
        </w:rPr>
        <w:t xml:space="preserve">ьковского </w:t>
      </w:r>
      <w:r w:rsidRPr="00EC5335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754EDF" w:rsidRPr="00EC5335" w:rsidRDefault="00754EDF" w:rsidP="00754EDF">
      <w:pPr>
        <w:jc w:val="both"/>
      </w:pPr>
      <w:r w:rsidRPr="00EC5335">
        <w:rPr>
          <w:b/>
          <w:spacing w:val="20"/>
        </w:rPr>
        <w:t>постановляет</w:t>
      </w:r>
      <w:r w:rsidRPr="00EC5335">
        <w:t>:</w:t>
      </w:r>
    </w:p>
    <w:p w:rsidR="006E75B4" w:rsidRDefault="00D00435"/>
    <w:p w:rsidR="001959E0" w:rsidRDefault="001959E0" w:rsidP="001959E0">
      <w:pPr>
        <w:pStyle w:val="a3"/>
        <w:numPr>
          <w:ilvl w:val="0"/>
          <w:numId w:val="1"/>
        </w:numPr>
        <w:ind w:left="142" w:firstLine="0"/>
      </w:pPr>
      <w:r>
        <w:t>Внести следующие изменения и дополнения в постановление № 34 от 26.09.2014 «</w:t>
      </w:r>
      <w:r w:rsidRPr="00EC5335">
        <w:t>О представлении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характера», в частности в  Положение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>
        <w:t>»</w:t>
      </w:r>
      <w:proofErr w:type="gramStart"/>
      <w:r>
        <w:t xml:space="preserve"> :</w:t>
      </w:r>
      <w:proofErr w:type="gramEnd"/>
    </w:p>
    <w:p w:rsidR="001959E0" w:rsidRDefault="00A42356" w:rsidP="00A42356">
      <w:pPr>
        <w:pStyle w:val="a3"/>
        <w:ind w:left="142"/>
      </w:pPr>
      <w:r>
        <w:t>-</w:t>
      </w:r>
      <w:r w:rsidR="001959E0">
        <w:t>. Пункт 9 изложить в новой редакции:</w:t>
      </w:r>
    </w:p>
    <w:p w:rsidR="00596092" w:rsidRPr="00B54C62" w:rsidRDefault="001959E0" w:rsidP="00B54C62">
      <w:pPr>
        <w:rPr>
          <w:caps/>
        </w:rPr>
      </w:pPr>
      <w:r w:rsidRPr="001959E0">
        <w:t>«9.Проверка достоверности и полноты сведений о доходах, об имуществе и обязательствах имущественного характера, представл</w:t>
      </w:r>
      <w:r>
        <w:t>яем</w:t>
      </w:r>
      <w:r w:rsidRPr="001959E0">
        <w:t>ых гражданами, претендующими на замещение должностей муниципальной службы, и лицами, замещающими должности муниципальной службы,</w:t>
      </w:r>
      <w:r>
        <w:t xml:space="preserve"> включённых в соответствующий перечень, достоверности и полноты сведений о доходах, расходах, об имуществе и 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</w:t>
      </w:r>
      <w:proofErr w:type="gramStart"/>
      <w:r>
        <w:t xml:space="preserve"> </w:t>
      </w:r>
      <w:r w:rsidRPr="001959E0">
        <w:t xml:space="preserve"> </w:t>
      </w:r>
      <w:r>
        <w:t>,</w:t>
      </w:r>
      <w:proofErr w:type="gramEnd"/>
      <w:r>
        <w:t xml:space="preserve"> представляемых гражданами при поступлении на муниципальную службу,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="00B54C62">
        <w:t xml:space="preserve"> Федеральным законом от 25 декабря 2008 года № 273-ФЗ «О противодействии коррупции» и другими нормативно-правовыми актами Российской Федерации, осуществляется в порядке</w:t>
      </w:r>
      <w:proofErr w:type="gramStart"/>
      <w:r w:rsidR="00B54C62">
        <w:t xml:space="preserve"> ,</w:t>
      </w:r>
      <w:proofErr w:type="gramEnd"/>
      <w:r w:rsidR="00B54C62">
        <w:t xml:space="preserve"> определяемом нормативно-правовыми актами субъекта Российской </w:t>
      </w:r>
      <w:r w:rsidR="00596092">
        <w:rPr>
          <w:caps/>
        </w:rPr>
        <w:t xml:space="preserve"> федерации</w:t>
      </w:r>
      <w:r w:rsidR="00B54C62">
        <w:rPr>
          <w:caps/>
        </w:rPr>
        <w:t xml:space="preserve"> </w:t>
      </w:r>
    </w:p>
    <w:p w:rsidR="001959E0" w:rsidRDefault="001959E0" w:rsidP="001959E0">
      <w:pPr>
        <w:pStyle w:val="a3"/>
        <w:ind w:left="142"/>
      </w:pPr>
    </w:p>
    <w:p w:rsidR="00596092" w:rsidRDefault="00A42356" w:rsidP="001959E0">
      <w:pPr>
        <w:pStyle w:val="a3"/>
        <w:ind w:left="142"/>
      </w:pPr>
      <w:r>
        <w:t>-</w:t>
      </w:r>
      <w:r w:rsidR="00596092">
        <w:t>.Пункт 11 изложить:</w:t>
      </w:r>
    </w:p>
    <w:p w:rsidR="00596092" w:rsidRDefault="00596092" w:rsidP="00596092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596092">
        <w:t xml:space="preserve">11. В соответствии с ч.4ст.8 Федерального закона от 03.12.2012 № 230-ФЗ  в информационно-телекоммуникационной сети «Интернет» на официальных сайтах органов местного самоуправления размещаются и предоставляются для опубликования средствам массовой информации сведения об источниках получения </w:t>
      </w:r>
      <w:proofErr w:type="spellStart"/>
      <w:r w:rsidRPr="00596092">
        <w:t>средств</w:t>
      </w:r>
      <w:proofErr w:type="gramStart"/>
      <w:r w:rsidRPr="00596092">
        <w:t>,з</w:t>
      </w:r>
      <w:proofErr w:type="gramEnd"/>
      <w:r w:rsidRPr="00596092">
        <w:t>а</w:t>
      </w:r>
      <w:proofErr w:type="spellEnd"/>
      <w:r w:rsidRPr="00596092">
        <w:t xml:space="preserve"> счёт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цифровых финансовых активов, </w:t>
      </w:r>
      <w:r w:rsidRPr="00596092">
        <w:lastRenderedPageBreak/>
        <w:t>цифровой валюты, если общая сумма этих сделок превышает общий доход лица, замещающего (занимающего) одну из должностей, указанных в пункте</w:t>
      </w:r>
      <w:proofErr w:type="gramStart"/>
      <w:r w:rsidRPr="00596092">
        <w:t>1</w:t>
      </w:r>
      <w:proofErr w:type="gramEnd"/>
      <w:r w:rsidRPr="00596092">
        <w:t xml:space="preserve"> части 1 статьи 2 настоящего Федерального закона, и его супруги (супруга) за три последних года, предшествующих отчётному периоду»</w:t>
      </w:r>
    </w:p>
    <w:p w:rsidR="00A42356" w:rsidRDefault="00A42356" w:rsidP="00A42356">
      <w:pPr>
        <w:widowControl w:val="0"/>
        <w:autoSpaceDE w:val="0"/>
        <w:autoSpaceDN w:val="0"/>
        <w:adjustRightInd w:val="0"/>
        <w:jc w:val="both"/>
      </w:pPr>
    </w:p>
    <w:p w:rsidR="00596092" w:rsidRDefault="00A42356" w:rsidP="00A42356">
      <w:pPr>
        <w:widowControl w:val="0"/>
        <w:autoSpaceDE w:val="0"/>
        <w:autoSpaceDN w:val="0"/>
        <w:adjustRightInd w:val="0"/>
        <w:jc w:val="both"/>
      </w:pPr>
      <w:r>
        <w:t>- дополнить пунктом 15 в следующей редакции:</w:t>
      </w:r>
    </w:p>
    <w:p w:rsidR="00A42356" w:rsidRDefault="00A42356" w:rsidP="00A42356">
      <w:pPr>
        <w:widowControl w:val="0"/>
        <w:autoSpaceDE w:val="0"/>
        <w:autoSpaceDN w:val="0"/>
        <w:adjustRightInd w:val="0"/>
        <w:jc w:val="both"/>
      </w:pPr>
    </w:p>
    <w:p w:rsidR="00A42356" w:rsidRPr="00596092" w:rsidRDefault="00A42356" w:rsidP="00A42356">
      <w:pPr>
        <w:widowControl w:val="0"/>
        <w:autoSpaceDE w:val="0"/>
        <w:autoSpaceDN w:val="0"/>
        <w:adjustRightInd w:val="0"/>
        <w:jc w:val="both"/>
      </w:pPr>
      <w:r>
        <w:t xml:space="preserve">«15. </w:t>
      </w:r>
      <w:proofErr w:type="gramStart"/>
      <w:r>
        <w:t xml:space="preserve">Непредставление муниципальным служащим сведений о своих доходах, расходах, об имуществе и обязательствах имущественного </w:t>
      </w:r>
      <w:proofErr w:type="spellStart"/>
      <w:r>
        <w:t>хароактера</w:t>
      </w:r>
      <w:proofErr w:type="spellEnd"/>
      <w:r>
        <w:t xml:space="preserve"> своих 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службы».</w:t>
      </w:r>
      <w:proofErr w:type="gramEnd"/>
    </w:p>
    <w:p w:rsidR="00596092" w:rsidRDefault="00596092" w:rsidP="001959E0">
      <w:pPr>
        <w:pStyle w:val="a3"/>
        <w:ind w:left="142"/>
      </w:pPr>
    </w:p>
    <w:p w:rsidR="00D00435" w:rsidRPr="00EC5335" w:rsidRDefault="00D00435" w:rsidP="00D00435">
      <w:pPr>
        <w:autoSpaceDE w:val="0"/>
        <w:autoSpaceDN w:val="0"/>
        <w:adjustRightInd w:val="0"/>
        <w:ind w:firstLine="709"/>
        <w:jc w:val="both"/>
      </w:pPr>
      <w:r>
        <w:t>2</w:t>
      </w:r>
      <w:r w:rsidRPr="00EC5335">
        <w:t xml:space="preserve">. Обнародовать настоящее постановление на информационном </w:t>
      </w:r>
      <w:proofErr w:type="gramStart"/>
      <w:r w:rsidRPr="00EC5335">
        <w:t>стенде</w:t>
      </w:r>
      <w:proofErr w:type="gramEnd"/>
      <w:r w:rsidRPr="00EC5335">
        <w:t xml:space="preserve"> в здании администрации Зеньковского сельсовета, а также разместить на официальном сайте администрации </w:t>
      </w:r>
      <w:r>
        <w:t>Зеньковского сельсовета.</w:t>
      </w:r>
    </w:p>
    <w:p w:rsidR="00D00435" w:rsidRPr="00EC5335" w:rsidRDefault="00D00435" w:rsidP="00D00435">
      <w:pPr>
        <w:ind w:firstLine="709"/>
        <w:jc w:val="both"/>
      </w:pPr>
      <w:r>
        <w:t>3</w:t>
      </w:r>
      <w:r w:rsidRPr="00EC5335">
        <w:t>. Настоящее постановление вступает в  силу с момента обнародования.</w:t>
      </w:r>
    </w:p>
    <w:p w:rsidR="00D00435" w:rsidRPr="00EC5335" w:rsidRDefault="00D00435" w:rsidP="00D004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435" w:rsidRPr="00EC5335" w:rsidRDefault="00D00435" w:rsidP="00D00435">
      <w:pPr>
        <w:jc w:val="both"/>
      </w:pPr>
    </w:p>
    <w:p w:rsidR="00D00435" w:rsidRPr="00EC5335" w:rsidRDefault="00D00435" w:rsidP="00D00435">
      <w:pPr>
        <w:jc w:val="both"/>
      </w:pPr>
      <w:r w:rsidRPr="00EC5335">
        <w:t xml:space="preserve">Глава администрации                              </w:t>
      </w:r>
      <w:r w:rsidRPr="00EC5335">
        <w:tab/>
      </w:r>
      <w:r w:rsidRPr="00EC5335">
        <w:tab/>
      </w:r>
      <w:r w:rsidRPr="00EC5335">
        <w:tab/>
        <w:t xml:space="preserve">Н.В.Полунина </w:t>
      </w:r>
    </w:p>
    <w:p w:rsidR="00D00435" w:rsidRPr="00EC5335" w:rsidRDefault="00D00435" w:rsidP="00D00435"/>
    <w:p w:rsidR="00D00435" w:rsidRPr="00E161CC" w:rsidRDefault="00D00435" w:rsidP="00D00435">
      <w:pPr>
        <w:jc w:val="both"/>
        <w:rPr>
          <w:sz w:val="28"/>
          <w:szCs w:val="28"/>
        </w:rPr>
      </w:pPr>
      <w:r w:rsidRPr="00EC5335">
        <w:br w:type="page"/>
      </w:r>
    </w:p>
    <w:tbl>
      <w:tblPr>
        <w:tblW w:w="5865" w:type="dxa"/>
        <w:tblInd w:w="4219" w:type="dxa"/>
        <w:tblLayout w:type="fixed"/>
        <w:tblLook w:val="00A0"/>
      </w:tblPr>
      <w:tblGrid>
        <w:gridCol w:w="709"/>
        <w:gridCol w:w="3969"/>
        <w:gridCol w:w="567"/>
        <w:gridCol w:w="620"/>
      </w:tblGrid>
      <w:tr w:rsidR="00D00435" w:rsidRPr="00D00435" w:rsidTr="00F10B31">
        <w:tc>
          <w:tcPr>
            <w:tcW w:w="5865" w:type="dxa"/>
            <w:gridSpan w:val="4"/>
          </w:tcPr>
          <w:p w:rsidR="00D00435" w:rsidRPr="00D00435" w:rsidRDefault="00D00435" w:rsidP="00F10B31">
            <w:r w:rsidRPr="00D00435">
              <w:lastRenderedPageBreak/>
              <w:t xml:space="preserve">                           УТВЕРЖДЕНО</w:t>
            </w:r>
          </w:p>
          <w:p w:rsidR="00D00435" w:rsidRPr="00D00435" w:rsidRDefault="00D00435" w:rsidP="00F10B31">
            <w:r w:rsidRPr="00D00435">
              <w:t>постановлением администрации сельсовета</w:t>
            </w:r>
          </w:p>
        </w:tc>
      </w:tr>
      <w:tr w:rsidR="00D00435" w:rsidRPr="00D00435" w:rsidTr="00F10B31">
        <w:trPr>
          <w:trHeight w:val="606"/>
        </w:trPr>
        <w:tc>
          <w:tcPr>
            <w:tcW w:w="709" w:type="dxa"/>
          </w:tcPr>
          <w:p w:rsidR="00D00435" w:rsidRPr="00D00435" w:rsidRDefault="00D00435" w:rsidP="00F10B31">
            <w:r w:rsidRPr="00D00435">
              <w:t>от</w:t>
            </w:r>
          </w:p>
        </w:tc>
        <w:tc>
          <w:tcPr>
            <w:tcW w:w="3969" w:type="dxa"/>
          </w:tcPr>
          <w:p w:rsidR="00D00435" w:rsidRPr="00D00435" w:rsidRDefault="00D00435" w:rsidP="00F10B31">
            <w:r w:rsidRPr="00D00435">
              <w:t>«26» сентября 2014 года №34</w:t>
            </w:r>
          </w:p>
          <w:p w:rsidR="00D00435" w:rsidRPr="00D00435" w:rsidRDefault="00D00435" w:rsidP="00F10B31">
            <w:r w:rsidRPr="00D00435">
              <w:t>(В ред. Постановления от 08.10.2015 года № 26, пост. № 27-а  от 05.09.2017 года, постановление № 5-а от 31.01.2022 года)</w:t>
            </w:r>
          </w:p>
        </w:tc>
        <w:tc>
          <w:tcPr>
            <w:tcW w:w="567" w:type="dxa"/>
          </w:tcPr>
          <w:p w:rsidR="00D00435" w:rsidRPr="00D00435" w:rsidRDefault="00D00435" w:rsidP="00F10B31"/>
        </w:tc>
        <w:tc>
          <w:tcPr>
            <w:tcW w:w="620" w:type="dxa"/>
          </w:tcPr>
          <w:p w:rsidR="00D00435" w:rsidRPr="00D00435" w:rsidRDefault="00D00435" w:rsidP="00F10B31"/>
        </w:tc>
      </w:tr>
    </w:tbl>
    <w:p w:rsidR="00D00435" w:rsidRPr="00D00435" w:rsidRDefault="00D00435" w:rsidP="00D004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</w:rPr>
      </w:pPr>
      <w:r w:rsidRPr="00D00435">
        <w:rPr>
          <w:b/>
          <w:bCs/>
        </w:rPr>
        <w:t xml:space="preserve">ПОЛОЖЕНИЕ О ПРЕДСТАВЛЕНИИ ГРАЖДАНАМИ, 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</w:rPr>
      </w:pPr>
      <w:r w:rsidRPr="00D00435">
        <w:rPr>
          <w:b/>
          <w:bCs/>
        </w:rPr>
        <w:t>ПРЕТЕНДУЮЩИМИ НА ЗАМЕЩЕНИЕ  ДОЛЖНОСТЕЙ МУНИЦИПАЛЬНОЙ СЛУЖБЫ, И МУНИЦИПАЛЬНЫМИ СЛУЖАЩИМИ, СВЕДЕНИЙ О ДОХОДАХ, ОБ ИМУЩЕСТВЕ И ОБЯЗАТЕЛЬСТВАХ ИМУЩЕСТВЕННОГО ХАРАКТЕРА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540"/>
        <w:jc w:val="both"/>
      </w:pP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 xml:space="preserve">1. </w:t>
      </w:r>
      <w:proofErr w:type="gramStart"/>
      <w:r w:rsidRPr="00D00435">
        <w:t>Настоящим Положением определяется порядок представления гражданами, претендующими на замещение должностей муниципальной службы, и лицами, замещающими должности муниципальной службы,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D00435">
        <w:t xml:space="preserve"> - сведения о доходах, об имуществе и обязательствах имущественного характера).</w:t>
      </w:r>
    </w:p>
    <w:p w:rsidR="00D00435" w:rsidRPr="00D00435" w:rsidRDefault="00D00435" w:rsidP="00D004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D00435">
        <w:rPr>
          <w:rFonts w:ascii="Times New Roman" w:hAnsi="Times New Roman" w:cs="Times New Roman"/>
          <w:sz w:val="24"/>
          <w:szCs w:val="24"/>
        </w:rPr>
        <w:t>2. Обязанность представлять сведения о доходах, об имуществе и обязательствах имущественного характера в соответствии с нормативными правовыми актами сельсовета возлагается:</w:t>
      </w:r>
    </w:p>
    <w:p w:rsidR="00D00435" w:rsidRPr="00D00435" w:rsidRDefault="00D00435" w:rsidP="00D00435">
      <w:pPr>
        <w:autoSpaceDE w:val="0"/>
        <w:autoSpaceDN w:val="0"/>
        <w:adjustRightInd w:val="0"/>
        <w:ind w:firstLine="708"/>
        <w:jc w:val="both"/>
      </w:pPr>
      <w:proofErr w:type="gramStart"/>
      <w:r w:rsidRPr="00D00435">
        <w:t>а) на гражданина, претендующего на замещение должности муниципальной службы (далее - гражданин);</w:t>
      </w:r>
      <w:proofErr w:type="gramEnd"/>
    </w:p>
    <w:p w:rsidR="00D00435" w:rsidRPr="00D00435" w:rsidRDefault="00D00435" w:rsidP="00D00435">
      <w:pPr>
        <w:autoSpaceDE w:val="0"/>
        <w:autoSpaceDN w:val="0"/>
        <w:adjustRightInd w:val="0"/>
        <w:ind w:firstLine="708"/>
        <w:jc w:val="both"/>
      </w:pPr>
      <w:r w:rsidRPr="00D00435">
        <w:t xml:space="preserve">б) на муниципального служащего, замещавшего по состоянию на 31 декабря отчетного года должность муниципальной службы (далее - муниципальный служащий), предусмотренную Перечнем должностей муниципальной службы, </w:t>
      </w:r>
      <w:proofErr w:type="gramStart"/>
      <w:r w:rsidRPr="00D00435">
        <w:t>утвержденными</w:t>
      </w:r>
      <w:proofErr w:type="gramEnd"/>
      <w:r w:rsidRPr="00D00435">
        <w:t xml:space="preserve"> постановлением главы Зеньковского сельсовета от 10.11.2010 года № 29 «Об утверждении перечней должностей муниципальной службы» (далее - Перечень);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>в) на муниципального служащего, замещающего должность муниципальной службы, не предусмотренную Перечнем,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</w:p>
    <w:p w:rsidR="00D00435" w:rsidRPr="00D00435" w:rsidRDefault="00D00435" w:rsidP="00D00435">
      <w:pPr>
        <w:autoSpaceDE w:val="0"/>
        <w:autoSpaceDN w:val="0"/>
        <w:adjustRightInd w:val="0"/>
        <w:ind w:firstLine="708"/>
        <w:jc w:val="both"/>
      </w:pPr>
      <w:r w:rsidRPr="00D00435">
        <w:t xml:space="preserve">3. Сведения о доходах, об имуществе и обязательствах имущественного характера представляются по утвержденной Указом Президента РФ от 23.06.2014 года № 460 </w:t>
      </w:r>
      <w:hyperlink r:id="rId5" w:history="1">
        <w:r w:rsidRPr="00D00435">
          <w:rPr>
            <w:rStyle w:val="a4"/>
            <w:color w:val="333333"/>
          </w:rPr>
          <w:t>форме</w:t>
        </w:r>
      </w:hyperlink>
      <w:r w:rsidRPr="00D00435">
        <w:t xml:space="preserve"> справки:</w:t>
      </w:r>
    </w:p>
    <w:p w:rsidR="00D00435" w:rsidRPr="00D00435" w:rsidRDefault="00D00435" w:rsidP="00D00435">
      <w:pPr>
        <w:autoSpaceDE w:val="0"/>
        <w:autoSpaceDN w:val="0"/>
        <w:adjustRightInd w:val="0"/>
        <w:ind w:firstLine="708"/>
        <w:jc w:val="both"/>
      </w:pPr>
      <w:r w:rsidRPr="00D00435">
        <w:t>а) гражданами - при поступлении на муниципальную службу;</w:t>
      </w:r>
    </w:p>
    <w:p w:rsidR="00D00435" w:rsidRPr="00D00435" w:rsidRDefault="00D00435" w:rsidP="00D00435">
      <w:pPr>
        <w:autoSpaceDE w:val="0"/>
        <w:autoSpaceDN w:val="0"/>
        <w:adjustRightInd w:val="0"/>
        <w:ind w:firstLine="708"/>
        <w:jc w:val="both"/>
      </w:pPr>
      <w:r w:rsidRPr="00D00435">
        <w:t>а.1) кандидатами на должности, предусмотренные Перечнем, - при назначении на должности муниципальной службы, предусмотренные Перечнем;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 xml:space="preserve">б) муниципальными служащими, замещающими должности муниципальной службы, предусмотренные Перечнем, - ежегодно, не позднее 30 апреля года, следующего </w:t>
      </w:r>
      <w:proofErr w:type="gramStart"/>
      <w:r w:rsidRPr="00D00435">
        <w:t>за</w:t>
      </w:r>
      <w:proofErr w:type="gramEnd"/>
      <w:r w:rsidRPr="00D00435">
        <w:t xml:space="preserve"> отчетным.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 xml:space="preserve">4. </w:t>
      </w:r>
      <w:proofErr w:type="gramStart"/>
      <w:r w:rsidRPr="00D00435">
        <w:t>исключен</w:t>
      </w:r>
      <w:proofErr w:type="gramEnd"/>
      <w:r w:rsidRPr="00D00435">
        <w:t xml:space="preserve"> постановлением № 27-а от 05.09.2017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 xml:space="preserve">4.1. Кандидат на должность, предусмотренную </w:t>
      </w:r>
      <w:hyperlink r:id="rId6" w:history="1">
        <w:r w:rsidRPr="00D00435">
          <w:rPr>
            <w:rStyle w:val="a4"/>
          </w:rPr>
          <w:t>Перечнем</w:t>
        </w:r>
      </w:hyperlink>
      <w:r w:rsidRPr="00D00435">
        <w:t xml:space="preserve">, представляет сведения о доходах, об имуществе и обязательствах имущественного характера в соответствии с </w:t>
      </w:r>
      <w:hyperlink r:id="rId7" w:history="1">
        <w:r w:rsidRPr="00D00435">
          <w:rPr>
            <w:rStyle w:val="a4"/>
          </w:rPr>
          <w:t>пунктом 4</w:t>
        </w:r>
      </w:hyperlink>
      <w:r w:rsidRPr="00D00435">
        <w:t xml:space="preserve"> настоящего Положения.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>5. Лицо, замещающее должность муниципальной службы, представляет ежегодно: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</w:t>
      </w:r>
      <w:r w:rsidRPr="00D00435">
        <w:lastRenderedPageBreak/>
        <w:t>о своих обязательствах имущественного характера по состоянию на конец отчетного периода;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00435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 xml:space="preserve">6. Сведения о доходах, об имуществе и обязательствах имущественного характера представляются в администрацию сельсовета ответственному за кадровую работу должностному лицу. 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8"/>
        <w:jc w:val="both"/>
      </w:pPr>
      <w:r w:rsidRPr="00D00435">
        <w:t xml:space="preserve">7. </w:t>
      </w:r>
      <w:proofErr w:type="gramStart"/>
      <w:r w:rsidRPr="00D00435">
        <w:t>В случае если гражданин, претендующий на замещение должности муниципальной службы, или лицо, замещающее должность муниципальной службы,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 xml:space="preserve"> Гражданин может представить уточненные сведения в течение одного месяца со дня представления сведений в соответствии с </w:t>
      </w:r>
      <w:hyperlink r:id="rId8" w:history="1">
        <w:r w:rsidRPr="00D00435">
          <w:rPr>
            <w:rStyle w:val="a4"/>
          </w:rPr>
          <w:t>подпунктом «а» пункта 3</w:t>
        </w:r>
      </w:hyperlink>
      <w:r w:rsidRPr="00D00435">
        <w:t xml:space="preserve"> настоящего Положения. Кандидат на должность, предусмотренную </w:t>
      </w:r>
      <w:hyperlink r:id="rId9" w:history="1">
        <w:r w:rsidRPr="00D00435">
          <w:rPr>
            <w:rStyle w:val="a4"/>
          </w:rPr>
          <w:t>Перечнем</w:t>
        </w:r>
      </w:hyperlink>
      <w:r w:rsidRPr="00D00435"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r:id="rId10" w:history="1">
        <w:r w:rsidRPr="00D00435">
          <w:rPr>
            <w:rStyle w:val="a4"/>
          </w:rPr>
          <w:t>подпунктом «а.1» пункта 3</w:t>
        </w:r>
      </w:hyperlink>
      <w:r w:rsidRPr="00D00435"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r:id="rId11" w:history="1">
        <w:r w:rsidRPr="00D00435">
          <w:rPr>
            <w:rStyle w:val="a4"/>
          </w:rPr>
          <w:t>подпункте «б»</w:t>
        </w:r>
      </w:hyperlink>
      <w:r w:rsidRPr="00D00435">
        <w:t xml:space="preserve"> или </w:t>
      </w:r>
      <w:hyperlink r:id="rId12" w:history="1">
        <w:r w:rsidRPr="00D00435">
          <w:rPr>
            <w:rStyle w:val="a4"/>
          </w:rPr>
          <w:t>«в» пункта 3</w:t>
        </w:r>
      </w:hyperlink>
      <w:r w:rsidRPr="00D00435">
        <w:t xml:space="preserve"> настоящего Положения.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>8. В случае непредставления по объективным причинам лицом, замещающим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администрации сельсовета.</w:t>
      </w:r>
    </w:p>
    <w:p w:rsidR="00D00435" w:rsidRPr="00B54C62" w:rsidRDefault="00D00435" w:rsidP="00D00435">
      <w:pPr>
        <w:rPr>
          <w:caps/>
        </w:rPr>
      </w:pPr>
      <w:r>
        <w:t xml:space="preserve">            </w:t>
      </w:r>
      <w:r w:rsidRPr="001959E0">
        <w:t>9.Проверка достоверности и полноты сведений о доходах, об имуществе и обязательствах имущественного характера, представл</w:t>
      </w:r>
      <w:r>
        <w:t>яем</w:t>
      </w:r>
      <w:r w:rsidRPr="001959E0">
        <w:t>ых гражданами, претендующими на замещение должностей муниципальной службы, и лицами, замещающими должности муниципальной службы,</w:t>
      </w:r>
      <w:r>
        <w:t xml:space="preserve"> включённых в соответствующий перечень, достоверности и полноты сведений о доходах, расходах, об имуществе и 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</w:t>
      </w:r>
      <w:proofErr w:type="gramStart"/>
      <w:r>
        <w:t xml:space="preserve"> </w:t>
      </w:r>
      <w:r w:rsidRPr="001959E0">
        <w:t xml:space="preserve"> </w:t>
      </w:r>
      <w:r>
        <w:t>,</w:t>
      </w:r>
      <w:proofErr w:type="gramEnd"/>
      <w:r>
        <w:t xml:space="preserve"> представляемых гражданами при поступлении на муниципальную службу,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нормативно-правовыми актами Российской Федерации, осуществляется в порядке</w:t>
      </w:r>
      <w:proofErr w:type="gramStart"/>
      <w:r>
        <w:t xml:space="preserve"> ,</w:t>
      </w:r>
      <w:proofErr w:type="gramEnd"/>
      <w:r>
        <w:t xml:space="preserve"> определяемом нормативно-правовыми актами субъекта Российской </w:t>
      </w:r>
      <w:r>
        <w:rPr>
          <w:caps/>
        </w:rPr>
        <w:t xml:space="preserve"> федерации 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 xml:space="preserve">10. </w:t>
      </w:r>
      <w:proofErr w:type="gramStart"/>
      <w:r w:rsidRPr="00D00435"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должностей муниципальной службы, и лицами, замещающими должности муниципальной службы, являются </w:t>
      </w:r>
      <w:hyperlink r:id="rId13" w:history="1">
        <w:r w:rsidRPr="00D00435">
          <w:t>сведениями</w:t>
        </w:r>
      </w:hyperlink>
      <w:r w:rsidRPr="00D00435">
        <w:t xml:space="preserve"> конфиденциального характера, если федеральным законом они не отнесены к </w:t>
      </w:r>
      <w:hyperlink r:id="rId14" w:history="1">
        <w:r w:rsidRPr="00D00435">
          <w:t>сведениям</w:t>
        </w:r>
      </w:hyperlink>
      <w:r w:rsidRPr="00D00435">
        <w:t>, составляющим государственную тайну.</w:t>
      </w:r>
      <w:proofErr w:type="gramEnd"/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>Эти сведения могут предоставляться главе сельсовета, а также должностным лицам в случаях, предусмотренных федеральными законами.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 xml:space="preserve">11. В соответствии с ч.4ст.8 Федерального закона от 03.12.2012 № 230-ФЗ  в информационно-телекоммуникационной сети «Интернет» на официальных сайтах органов местного самоуправления размещаются и предоставляются для опубликования средствам </w:t>
      </w:r>
      <w:r w:rsidRPr="00D00435">
        <w:lastRenderedPageBreak/>
        <w:t xml:space="preserve">массовой информации сведения об источниках получения </w:t>
      </w:r>
      <w:proofErr w:type="spellStart"/>
      <w:r w:rsidRPr="00D00435">
        <w:t>средств</w:t>
      </w:r>
      <w:proofErr w:type="gramStart"/>
      <w:r w:rsidRPr="00D00435">
        <w:t>,з</w:t>
      </w:r>
      <w:proofErr w:type="gramEnd"/>
      <w:r w:rsidRPr="00D00435">
        <w:t>а</w:t>
      </w:r>
      <w:proofErr w:type="spellEnd"/>
      <w:r w:rsidRPr="00D00435">
        <w:t xml:space="preserve"> счёт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цифровых финансовых активов, цифровой валюты, если общая сумма этих сделок превышает общий доход лица, замещающего (занимающего) одну из должностей, указанных в пункте</w:t>
      </w:r>
      <w:proofErr w:type="gramStart"/>
      <w:r w:rsidRPr="00D00435">
        <w:t>1</w:t>
      </w:r>
      <w:proofErr w:type="gramEnd"/>
      <w:r w:rsidRPr="00D00435">
        <w:t xml:space="preserve"> части 1 статьи 2 настоящего Федерального закона, и его супруги (супруга) за три последних года, предшествующих отчётному периоду»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>12.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 xml:space="preserve">13. </w:t>
      </w:r>
      <w:proofErr w:type="gramStart"/>
      <w:r w:rsidRPr="00D00435">
        <w:t>Сведения о доходах, об имуществе и обязательствах имущественного характера, представленные в соответствии с настоящим Положением лицом, замещающим должность муниципальной службы,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должность муниципальной службы.</w:t>
      </w:r>
      <w:proofErr w:type="gramEnd"/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00435"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должности муниципальной службы (назначен на указанную должность), эти справки возвращаются ему по его письменному заявлению вместе с другими документами.</w:t>
      </w:r>
      <w:proofErr w:type="gramEnd"/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  <w:r w:rsidRPr="00D00435"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15" w:history="1">
        <w:r w:rsidRPr="00D00435">
          <w:rPr>
            <w:rStyle w:val="a4"/>
          </w:rPr>
          <w:t>Перечнем</w:t>
        </w:r>
      </w:hyperlink>
      <w:r w:rsidRPr="00D00435">
        <w:t xml:space="preserve">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В случае если гражданин или кандидат на должность, предусмотренную </w:t>
      </w:r>
      <w:hyperlink r:id="rId16" w:history="1">
        <w:r w:rsidRPr="00D00435">
          <w:rPr>
            <w:rStyle w:val="a4"/>
          </w:rPr>
          <w:t>Перечнем</w:t>
        </w:r>
      </w:hyperlink>
      <w:r w:rsidRPr="00D00435">
        <w:t xml:space="preserve">, представившие в кадровую службу (ответственному специалисту) администрации сельсовета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</w:t>
      </w:r>
      <w:proofErr w:type="gramStart"/>
      <w:r w:rsidRPr="00D00435">
        <w:t>по</w:t>
      </w:r>
      <w:proofErr w:type="gramEnd"/>
      <w:r w:rsidRPr="00D00435">
        <w:t xml:space="preserve"> </w:t>
      </w:r>
      <w:proofErr w:type="gramStart"/>
      <w:r w:rsidRPr="00D00435">
        <w:t>их</w:t>
      </w:r>
      <w:proofErr w:type="gramEnd"/>
      <w:r w:rsidRPr="00D00435">
        <w:t xml:space="preserve"> письменному заявлению вместе с другими документами.</w:t>
      </w:r>
    </w:p>
    <w:p w:rsidR="00D00435" w:rsidRPr="00D00435" w:rsidRDefault="00D00435" w:rsidP="00D00435">
      <w:pPr>
        <w:widowControl w:val="0"/>
        <w:autoSpaceDE w:val="0"/>
        <w:autoSpaceDN w:val="0"/>
        <w:adjustRightInd w:val="0"/>
        <w:ind w:firstLine="709"/>
        <w:jc w:val="both"/>
      </w:pPr>
    </w:p>
    <w:p w:rsidR="00D00435" w:rsidRPr="00D00435" w:rsidRDefault="00D00435" w:rsidP="00D00435">
      <w:pPr>
        <w:widowControl w:val="0"/>
        <w:autoSpaceDE w:val="0"/>
        <w:autoSpaceDN w:val="0"/>
        <w:adjustRightInd w:val="0"/>
        <w:jc w:val="both"/>
      </w:pPr>
      <w:r w:rsidRPr="00D00435">
        <w:t xml:space="preserve">   15. </w:t>
      </w:r>
      <w:proofErr w:type="gramStart"/>
      <w:r w:rsidRPr="00D00435">
        <w:t xml:space="preserve">Непредставление муниципальным служащим сведений о своих доходах, расходах, об имуществе и обязательствах имущественного </w:t>
      </w:r>
      <w:proofErr w:type="spellStart"/>
      <w:r w:rsidRPr="00D00435">
        <w:t>хароактера</w:t>
      </w:r>
      <w:proofErr w:type="spellEnd"/>
      <w:r w:rsidRPr="00D00435">
        <w:t xml:space="preserve"> своих 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D00435" w:rsidRPr="00D00435" w:rsidRDefault="00D00435" w:rsidP="00D00435">
      <w:pPr>
        <w:pStyle w:val="a3"/>
        <w:ind w:left="142"/>
      </w:pPr>
    </w:p>
    <w:p w:rsidR="00D00435" w:rsidRPr="00D00435" w:rsidRDefault="00D00435" w:rsidP="00D00435"/>
    <w:p w:rsidR="00D00435" w:rsidRPr="00D00435" w:rsidRDefault="00D00435" w:rsidP="00D00435"/>
    <w:p w:rsidR="00D00435" w:rsidRPr="00D00435" w:rsidRDefault="00D00435" w:rsidP="00D00435"/>
    <w:p w:rsidR="00D00435" w:rsidRPr="00D00435" w:rsidRDefault="00D00435" w:rsidP="00D00435"/>
    <w:p w:rsidR="00D00435" w:rsidRPr="00D00435" w:rsidRDefault="00D00435" w:rsidP="00D00435"/>
    <w:p w:rsidR="00D00435" w:rsidRPr="00D00435" w:rsidRDefault="00D00435" w:rsidP="001959E0">
      <w:pPr>
        <w:pStyle w:val="a3"/>
        <w:ind w:left="142"/>
      </w:pPr>
    </w:p>
    <w:sectPr w:rsidR="00D00435" w:rsidRPr="00D00435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9E4"/>
    <w:multiLevelType w:val="hybridMultilevel"/>
    <w:tmpl w:val="587E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EDF"/>
    <w:rsid w:val="001959E0"/>
    <w:rsid w:val="002443C0"/>
    <w:rsid w:val="002C0565"/>
    <w:rsid w:val="00596092"/>
    <w:rsid w:val="00700644"/>
    <w:rsid w:val="00754EDF"/>
    <w:rsid w:val="00824CE5"/>
    <w:rsid w:val="00A42356"/>
    <w:rsid w:val="00B54C62"/>
    <w:rsid w:val="00B823E0"/>
    <w:rsid w:val="00D00435"/>
    <w:rsid w:val="00E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E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59E0"/>
    <w:pPr>
      <w:ind w:left="720"/>
      <w:contextualSpacing/>
    </w:pPr>
  </w:style>
  <w:style w:type="character" w:styleId="a4">
    <w:name w:val="Hyperlink"/>
    <w:basedOn w:val="a0"/>
    <w:rsid w:val="00D004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CD33572BED3236D1908EBFA9E86C438745CC7A0DD83D5CD9A23257568B01DA25C667A2FE21084A1rDA" TargetMode="External"/><Relationship Id="rId13" Type="http://schemas.openxmlformats.org/officeDocument/2006/relationships/hyperlink" Target="consultantplus://offline/ref=A3250521CEA343396A75E17BDA378724F6A5F5611AEEFCE793D61FC3D8D2D9EB8DDF58B54E7D4Ar4h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5CB404F63978A3FE176DF5373BA32735EB7CC671E2F8880CA5AF1FC01AA52F19079B59FAE33387eEo5A" TargetMode="External"/><Relationship Id="rId12" Type="http://schemas.openxmlformats.org/officeDocument/2006/relationships/hyperlink" Target="consultantplus://offline/ref=5C2CD33572BED3236D1908EBFA9E86C438745CC7A0DD83D5CD9A23257568B01DA25C667A2FE21686A1rD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AFED042CF5A188BEEEA03C65D3CBADA5906BA589E58BE206E9B0F043855C84E1274D056413DAB9ZEu4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5CB404F63978A3FE176DF5373BA32735E479C370EBF8880CA5AF1FC01AA52F19079B59FAE33185eEo1A" TargetMode="External"/><Relationship Id="rId11" Type="http://schemas.openxmlformats.org/officeDocument/2006/relationships/hyperlink" Target="consultantplus://offline/ref=5C2CD33572BED3236D1908EBFA9E86C438745CC7A0DD83D5CD9A23257568B01DA25C667A2FE21687A1r4A" TargetMode="External"/><Relationship Id="rId5" Type="http://schemas.openxmlformats.org/officeDocument/2006/relationships/hyperlink" Target="consultantplus://offline/ref=C2D2DC2169B5EF27C47912A3FD149F96F9D09507C04C5F28E6947BC160DE653C4D4E9E4D085DF7B2FFmDA" TargetMode="External"/><Relationship Id="rId15" Type="http://schemas.openxmlformats.org/officeDocument/2006/relationships/hyperlink" Target="consultantplus://offline/ref=1AAFED042CF5A188BEEEA03C65D3CBADA5906BA589E58BE206E9B0F043855C84E1274D056413DAB9ZEu4A" TargetMode="External"/><Relationship Id="rId10" Type="http://schemas.openxmlformats.org/officeDocument/2006/relationships/hyperlink" Target="consultantplus://offline/ref=5C2CD33572BED3236D1908EBFA9E86C438745CC7A0DD83D5CD9A23257568B01DA25C667A2FE21084A1r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CD33572BED3236D1908EBFA9E86C4387B59C2A1D483D5CD9A23257568B01DA25C667A2FE21484A1r8A" TargetMode="External"/><Relationship Id="rId14" Type="http://schemas.openxmlformats.org/officeDocument/2006/relationships/hyperlink" Target="consultantplus://offline/ref=A3250521CEA343396A75E17BDA378724FAA3FB601FEEFCE793D61FC3D8D2D9EB8DDF58B54E7D4Br4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2022-03-18T06:39:00Z</cp:lastPrinted>
  <dcterms:created xsi:type="dcterms:W3CDTF">2022-03-18T05:31:00Z</dcterms:created>
  <dcterms:modified xsi:type="dcterms:W3CDTF">2022-03-18T06:40:00Z</dcterms:modified>
</cp:coreProperties>
</file>